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41605" cy="858335"/>
            <wp:effectExtent b="0" l="0" r="0" t="0"/>
            <wp:wrapSquare wrapText="bothSides" distB="0" distT="0" distL="114300" distR="114300"/>
            <wp:docPr descr="A picture containing clipart&#10;&#10;Description generated with high confidence" id="2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1605" cy="858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Local Union Expense Voucher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Local #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Check: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Check Number: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Written 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Amount: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Purpose: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184150" cy="15557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0275" y="3708563"/>
                          <a:ext cx="171450" cy="1428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4150" cy="1555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Substantiating Documents And/Or Membership Minutes Approving Expense Are Attached.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Signature</w:t>
        <w:tab/>
        <w:tab/>
        <w:tab/>
        <w:tab/>
        <w:tab/>
        <w:tab/>
        <w:tab/>
        <w:tab/>
        <w:t xml:space="preserve">Date Signed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Officer Signature</w:t>
        <w:tab/>
        <w:tab/>
        <w:tab/>
        <w:tab/>
        <w:tab/>
        <w:tab/>
        <w:tab/>
        <w:t xml:space="preserve">Date Signed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Mailed/Picked Up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